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70" w:rsidRPr="007D296E" w:rsidRDefault="00EB6D70" w:rsidP="00EB6D70">
      <w:pPr>
        <w:bidi/>
        <w:jc w:val="center"/>
        <w:rPr>
          <w:color w:val="000000" w:themeColor="text1"/>
        </w:rPr>
      </w:pPr>
      <w:r w:rsidRPr="007D296E">
        <w:rPr>
          <w:noProof/>
          <w:color w:val="000000" w:themeColor="text1"/>
        </w:rPr>
        <w:drawing>
          <wp:inline distT="0" distB="0" distL="0" distR="0" wp14:anchorId="5FE97DD3" wp14:editId="1B8D02D6">
            <wp:extent cx="981710" cy="10179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D70" w:rsidRPr="007D296E" w:rsidRDefault="00EB6D70" w:rsidP="00EB6D70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7D296E">
        <w:rPr>
          <w:rFonts w:hint="cs"/>
          <w:b/>
          <w:bCs/>
          <w:color w:val="000000" w:themeColor="text1"/>
          <w:sz w:val="28"/>
          <w:rtl/>
        </w:rPr>
        <w:t>دانشگاه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علوم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پزشکی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و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خدمات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بهداشتی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درمانی</w:t>
      </w:r>
      <w:r w:rsidRPr="007D296E">
        <w:rPr>
          <w:b/>
          <w:bCs/>
          <w:color w:val="000000" w:themeColor="text1"/>
          <w:sz w:val="28"/>
          <w:rtl/>
        </w:rPr>
        <w:t xml:space="preserve"> </w:t>
      </w:r>
      <w:r w:rsidRPr="007D296E">
        <w:rPr>
          <w:rFonts w:hint="cs"/>
          <w:b/>
          <w:bCs/>
          <w:color w:val="000000" w:themeColor="text1"/>
          <w:sz w:val="28"/>
          <w:rtl/>
        </w:rPr>
        <w:t>زنجان</w:t>
      </w:r>
    </w:p>
    <w:p w:rsidR="00EB6D70" w:rsidRDefault="00EB6D70" w:rsidP="00EB6D70">
      <w:pPr>
        <w:bidi/>
        <w:spacing w:line="240" w:lineRule="auto"/>
        <w:jc w:val="center"/>
        <w:rPr>
          <w:color w:val="000000" w:themeColor="text1"/>
          <w:sz w:val="28"/>
        </w:rPr>
      </w:pPr>
      <w:r w:rsidRPr="007637E0">
        <w:rPr>
          <w:rFonts w:hint="cs"/>
          <w:color w:val="000000" w:themeColor="text1"/>
          <w:sz w:val="28"/>
          <w:rtl/>
        </w:rPr>
        <w:t>دانشکده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پزشکی</w:t>
      </w:r>
    </w:p>
    <w:p w:rsidR="00EB6D70" w:rsidRPr="007637E0" w:rsidRDefault="00EB6D70" w:rsidP="00EB6D70">
      <w:pPr>
        <w:bidi/>
        <w:spacing w:line="240" w:lineRule="auto"/>
        <w:jc w:val="center"/>
        <w:rPr>
          <w:color w:val="000000" w:themeColor="text1"/>
          <w:sz w:val="4"/>
          <w:szCs w:val="4"/>
        </w:rPr>
      </w:pPr>
    </w:p>
    <w:p w:rsidR="00EB6D70" w:rsidRDefault="00EB6D70" w:rsidP="00EB6D70">
      <w:pPr>
        <w:bidi/>
        <w:spacing w:line="240" w:lineRule="auto"/>
        <w:jc w:val="center"/>
        <w:rPr>
          <w:color w:val="000000" w:themeColor="text1"/>
          <w:sz w:val="28"/>
        </w:rPr>
      </w:pPr>
      <w:r w:rsidRPr="007637E0">
        <w:rPr>
          <w:color w:val="000000" w:themeColor="text1"/>
          <w:sz w:val="28"/>
          <w:rtl/>
        </w:rPr>
        <w:t>پا</w:t>
      </w:r>
      <w:r w:rsidRPr="007637E0">
        <w:rPr>
          <w:rFonts w:hint="cs"/>
          <w:color w:val="000000" w:themeColor="text1"/>
          <w:sz w:val="28"/>
          <w:rtl/>
        </w:rPr>
        <w:t>ی</w:t>
      </w:r>
      <w:r w:rsidRPr="007637E0">
        <w:rPr>
          <w:rFonts w:hint="eastAsia"/>
          <w:color w:val="000000" w:themeColor="text1"/>
          <w:sz w:val="28"/>
          <w:rtl/>
        </w:rPr>
        <w:t>ان‌نامه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برای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اخذ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درجه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دکترای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پزشکی</w:t>
      </w:r>
      <w:r w:rsidRPr="007637E0">
        <w:rPr>
          <w:color w:val="000000" w:themeColor="text1"/>
          <w:sz w:val="28"/>
          <w:rtl/>
        </w:rPr>
        <w:t xml:space="preserve"> </w:t>
      </w:r>
      <w:r w:rsidRPr="007637E0">
        <w:rPr>
          <w:rFonts w:hint="cs"/>
          <w:color w:val="000000" w:themeColor="text1"/>
          <w:sz w:val="28"/>
          <w:rtl/>
        </w:rPr>
        <w:t>عمومی</w:t>
      </w:r>
    </w:p>
    <w:p w:rsidR="00EB6D70" w:rsidRPr="007637E0" w:rsidRDefault="00EB6D70" w:rsidP="00EB6D70">
      <w:pPr>
        <w:bidi/>
        <w:spacing w:line="240" w:lineRule="auto"/>
        <w:jc w:val="center"/>
        <w:rPr>
          <w:color w:val="000000" w:themeColor="text1"/>
          <w:sz w:val="28"/>
        </w:rPr>
      </w:pPr>
    </w:p>
    <w:p w:rsidR="00EB6D70" w:rsidRPr="007D296E" w:rsidRDefault="00EB6D70" w:rsidP="00EB6D70">
      <w:pPr>
        <w:bidi/>
        <w:spacing w:line="240" w:lineRule="auto"/>
        <w:jc w:val="center"/>
        <w:rPr>
          <w:b/>
          <w:bCs/>
          <w:color w:val="000000" w:themeColor="text1"/>
          <w:sz w:val="28"/>
          <w:rtl/>
        </w:rPr>
      </w:pPr>
      <w:r w:rsidRPr="007D296E">
        <w:rPr>
          <w:rFonts w:hint="cs"/>
          <w:b/>
          <w:bCs/>
          <w:color w:val="000000" w:themeColor="text1"/>
          <w:sz w:val="28"/>
          <w:rtl/>
        </w:rPr>
        <w:t>عنوان</w:t>
      </w:r>
      <w:r w:rsidRPr="007D296E">
        <w:rPr>
          <w:b/>
          <w:bCs/>
          <w:color w:val="000000" w:themeColor="text1"/>
          <w:sz w:val="28"/>
          <w:rtl/>
        </w:rPr>
        <w:t xml:space="preserve"> پا</w:t>
      </w:r>
      <w:r w:rsidRPr="007D296E">
        <w:rPr>
          <w:rFonts w:hint="cs"/>
          <w:b/>
          <w:bCs/>
          <w:color w:val="000000" w:themeColor="text1"/>
          <w:sz w:val="28"/>
          <w:rtl/>
        </w:rPr>
        <w:t>ی</w:t>
      </w:r>
      <w:r w:rsidRPr="007D296E">
        <w:rPr>
          <w:rFonts w:hint="eastAsia"/>
          <w:b/>
          <w:bCs/>
          <w:color w:val="000000" w:themeColor="text1"/>
          <w:sz w:val="28"/>
          <w:rtl/>
        </w:rPr>
        <w:t>ان‌نامه</w:t>
      </w:r>
    </w:p>
    <w:p w:rsidR="00EB6D70" w:rsidRDefault="00EB6D70" w:rsidP="00EB6D70">
      <w:pPr>
        <w:bidi/>
        <w:jc w:val="center"/>
        <w:rPr>
          <w:rFonts w:cs="Titr"/>
          <w:color w:val="000000" w:themeColor="text1"/>
          <w:lang w:bidi="fa-IR"/>
        </w:rPr>
      </w:pPr>
      <w:bookmarkStart w:id="0" w:name="_Hlk177505480"/>
      <w:bookmarkStart w:id="1" w:name="_GoBack"/>
      <w:r w:rsidRPr="007637E0">
        <w:rPr>
          <w:rFonts w:cs="Titr"/>
          <w:color w:val="000000" w:themeColor="text1"/>
          <w:rtl/>
          <w:lang w:bidi="fa-IR"/>
        </w:rPr>
        <w:t>بررس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/>
          <w:color w:val="000000" w:themeColor="text1"/>
          <w:rtl/>
          <w:lang w:bidi="fa-IR"/>
        </w:rPr>
        <w:t xml:space="preserve"> ارزش تشخ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ص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/>
          <w:color w:val="000000" w:themeColor="text1"/>
          <w:rtl/>
          <w:lang w:bidi="fa-IR"/>
        </w:rPr>
        <w:t xml:space="preserve"> سونوگراف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>
        <w:rPr>
          <w:rFonts w:cs="Titr"/>
          <w:color w:val="000000" w:themeColor="text1"/>
          <w:rtl/>
          <w:lang w:bidi="fa-IR"/>
        </w:rPr>
        <w:t xml:space="preserve"> در</w:t>
      </w:r>
      <w:r w:rsidRPr="007637E0">
        <w:rPr>
          <w:rFonts w:cs="Titr"/>
          <w:color w:val="000000" w:themeColor="text1"/>
          <w:rtl/>
          <w:lang w:bidi="fa-IR"/>
        </w:rPr>
        <w:t>آپاند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س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ت</w:t>
      </w:r>
      <w:r w:rsidRPr="007637E0">
        <w:rPr>
          <w:rFonts w:cs="Titr"/>
          <w:color w:val="000000" w:themeColor="text1"/>
          <w:rtl/>
          <w:lang w:bidi="fa-IR"/>
        </w:rPr>
        <w:t xml:space="preserve"> </w:t>
      </w:r>
      <w:bookmarkEnd w:id="1"/>
      <w:r w:rsidRPr="007637E0">
        <w:rPr>
          <w:rFonts w:cs="Titr"/>
          <w:color w:val="000000" w:themeColor="text1"/>
          <w:rtl/>
          <w:lang w:bidi="fa-IR"/>
        </w:rPr>
        <w:t>و م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زان</w:t>
      </w:r>
      <w:r w:rsidRPr="007637E0">
        <w:rPr>
          <w:rFonts w:cs="Titr"/>
          <w:color w:val="000000" w:themeColor="text1"/>
          <w:rtl/>
          <w:lang w:bidi="fa-IR"/>
        </w:rPr>
        <w:t xml:space="preserve"> آپاندکتوم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/>
          <w:color w:val="000000" w:themeColor="text1"/>
          <w:rtl/>
          <w:lang w:bidi="fa-IR"/>
        </w:rPr>
        <w:t xml:space="preserve"> منف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/>
          <w:color w:val="000000" w:themeColor="text1"/>
          <w:rtl/>
          <w:lang w:bidi="fa-IR"/>
        </w:rPr>
        <w:t xml:space="preserve"> در کودکان ز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ر</w:t>
      </w:r>
      <w:r w:rsidRPr="007637E0">
        <w:rPr>
          <w:rFonts w:cs="Titr"/>
          <w:color w:val="000000" w:themeColor="text1"/>
          <w:rtl/>
          <w:lang w:bidi="fa-IR"/>
        </w:rPr>
        <w:t xml:space="preserve"> 15 سال در ب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مارستان</w:t>
      </w:r>
      <w:r w:rsidRPr="007637E0">
        <w:rPr>
          <w:rFonts w:cs="Titr"/>
          <w:color w:val="000000" w:themeColor="text1"/>
          <w:rtl/>
          <w:lang w:bidi="fa-IR"/>
        </w:rPr>
        <w:t xml:space="preserve"> آ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 w:hint="eastAsia"/>
          <w:color w:val="000000" w:themeColor="text1"/>
          <w:rtl/>
          <w:lang w:bidi="fa-IR"/>
        </w:rPr>
        <w:t>ت</w:t>
      </w:r>
      <w:r w:rsidRPr="007637E0">
        <w:rPr>
          <w:rFonts w:cs="Titr"/>
          <w:color w:val="000000" w:themeColor="text1"/>
          <w:rtl/>
          <w:lang w:bidi="fa-IR"/>
        </w:rPr>
        <w:t xml:space="preserve"> الله موسو</w:t>
      </w:r>
      <w:r w:rsidRPr="007637E0">
        <w:rPr>
          <w:rFonts w:cs="Titr" w:hint="cs"/>
          <w:color w:val="000000" w:themeColor="text1"/>
          <w:rtl/>
          <w:lang w:bidi="fa-IR"/>
        </w:rPr>
        <w:t>ی</w:t>
      </w:r>
      <w:r w:rsidRPr="007637E0">
        <w:rPr>
          <w:rFonts w:cs="Titr"/>
          <w:color w:val="000000" w:themeColor="text1"/>
          <w:rtl/>
          <w:lang w:bidi="fa-IR"/>
        </w:rPr>
        <w:t xml:space="preserve"> زنجان در سال 1401</w:t>
      </w:r>
    </w:p>
    <w:bookmarkEnd w:id="0"/>
    <w:p w:rsidR="00EB6D70" w:rsidRPr="007637E0" w:rsidRDefault="00EB6D70" w:rsidP="00EB6D70">
      <w:pPr>
        <w:bidi/>
        <w:jc w:val="center"/>
        <w:rPr>
          <w:rFonts w:cs="Titr"/>
          <w:color w:val="000000" w:themeColor="text1"/>
          <w:sz w:val="2"/>
          <w:szCs w:val="6"/>
          <w:rtl/>
          <w:lang w:bidi="fa-IR"/>
        </w:rPr>
      </w:pPr>
    </w:p>
    <w:p w:rsidR="00EB6D70" w:rsidRPr="007637E0" w:rsidRDefault="00EB6D70" w:rsidP="00EB6D70">
      <w:pPr>
        <w:bidi/>
        <w:spacing w:after="0"/>
        <w:jc w:val="center"/>
        <w:rPr>
          <w:b/>
          <w:bCs/>
          <w:color w:val="000000" w:themeColor="text1"/>
          <w:sz w:val="28"/>
        </w:rPr>
      </w:pPr>
      <w:r w:rsidRPr="007637E0">
        <w:rPr>
          <w:rFonts w:hint="cs"/>
          <w:b/>
          <w:bCs/>
          <w:color w:val="000000" w:themeColor="text1"/>
          <w:sz w:val="28"/>
          <w:rtl/>
        </w:rPr>
        <w:t>استاد</w:t>
      </w:r>
      <w:r w:rsidRPr="007637E0">
        <w:rPr>
          <w:b/>
          <w:bCs/>
          <w:color w:val="000000" w:themeColor="text1"/>
          <w:sz w:val="28"/>
          <w:rtl/>
        </w:rPr>
        <w:t xml:space="preserve"> </w:t>
      </w:r>
      <w:r w:rsidRPr="007637E0">
        <w:rPr>
          <w:rFonts w:hint="cs"/>
          <w:b/>
          <w:bCs/>
          <w:color w:val="000000" w:themeColor="text1"/>
          <w:sz w:val="28"/>
          <w:rtl/>
        </w:rPr>
        <w:t>راهنما</w:t>
      </w:r>
    </w:p>
    <w:p w:rsidR="00EB6D70" w:rsidRDefault="00EB6D70" w:rsidP="00EB6D70">
      <w:pPr>
        <w:bidi/>
        <w:spacing w:after="0"/>
        <w:jc w:val="center"/>
        <w:rPr>
          <w:color w:val="000000" w:themeColor="text1"/>
          <w:sz w:val="28"/>
        </w:rPr>
      </w:pPr>
      <w:r w:rsidRPr="007637E0">
        <w:rPr>
          <w:color w:val="000000" w:themeColor="text1"/>
          <w:sz w:val="28"/>
          <w:rtl/>
        </w:rPr>
        <w:t xml:space="preserve">دکتر </w:t>
      </w:r>
      <w:r>
        <w:rPr>
          <w:rFonts w:hint="cs"/>
          <w:color w:val="000000" w:themeColor="text1"/>
          <w:sz w:val="28"/>
          <w:rtl/>
        </w:rPr>
        <w:t xml:space="preserve">سید علینقی </w:t>
      </w:r>
      <w:r>
        <w:rPr>
          <w:rFonts w:hint="cs"/>
          <w:color w:val="000000" w:themeColor="text1"/>
          <w:sz w:val="28"/>
          <w:rtl/>
          <w:lang w:bidi="fa-IR"/>
        </w:rPr>
        <w:t>کاظمی</w:t>
      </w:r>
      <w:r w:rsidRPr="007637E0">
        <w:rPr>
          <w:rFonts w:hint="cs"/>
          <w:color w:val="000000" w:themeColor="text1"/>
          <w:sz w:val="28"/>
          <w:rtl/>
        </w:rPr>
        <w:t xml:space="preserve"> </w:t>
      </w:r>
    </w:p>
    <w:p w:rsidR="00EB6D70" w:rsidRPr="007637E0" w:rsidRDefault="00EB6D70" w:rsidP="00EB6D70">
      <w:pPr>
        <w:bidi/>
        <w:spacing w:after="0"/>
        <w:jc w:val="center"/>
        <w:rPr>
          <w:color w:val="000000" w:themeColor="text1"/>
          <w:sz w:val="16"/>
          <w:szCs w:val="16"/>
          <w:rtl/>
        </w:rPr>
      </w:pPr>
    </w:p>
    <w:p w:rsidR="00EB6D70" w:rsidRPr="007637E0" w:rsidRDefault="00EB6D70" w:rsidP="00EB6D70">
      <w:pPr>
        <w:bidi/>
        <w:spacing w:after="0"/>
        <w:jc w:val="center"/>
        <w:rPr>
          <w:b/>
          <w:bCs/>
          <w:color w:val="000000" w:themeColor="text1"/>
          <w:sz w:val="28"/>
          <w:rtl/>
        </w:rPr>
      </w:pPr>
      <w:r w:rsidRPr="007637E0">
        <w:rPr>
          <w:rFonts w:hint="cs"/>
          <w:b/>
          <w:bCs/>
          <w:color w:val="000000" w:themeColor="text1"/>
          <w:sz w:val="28"/>
          <w:rtl/>
        </w:rPr>
        <w:t>اس</w:t>
      </w:r>
      <w:r w:rsidRPr="007637E0">
        <w:rPr>
          <w:rFonts w:hint="cs"/>
          <w:b/>
          <w:bCs/>
          <w:color w:val="000000" w:themeColor="text1"/>
          <w:sz w:val="28"/>
          <w:rtl/>
          <w:lang w:bidi="fa-IR"/>
        </w:rPr>
        <w:t>اتی</w:t>
      </w:r>
      <w:r w:rsidRPr="007637E0">
        <w:rPr>
          <w:rFonts w:hint="cs"/>
          <w:b/>
          <w:bCs/>
          <w:color w:val="000000" w:themeColor="text1"/>
          <w:sz w:val="28"/>
          <w:rtl/>
        </w:rPr>
        <w:t>د</w:t>
      </w:r>
      <w:r w:rsidRPr="007637E0">
        <w:rPr>
          <w:b/>
          <w:bCs/>
          <w:color w:val="000000" w:themeColor="text1"/>
          <w:sz w:val="28"/>
          <w:rtl/>
        </w:rPr>
        <w:t xml:space="preserve"> </w:t>
      </w:r>
      <w:r w:rsidRPr="007637E0">
        <w:rPr>
          <w:rFonts w:hint="cs"/>
          <w:b/>
          <w:bCs/>
          <w:color w:val="000000" w:themeColor="text1"/>
          <w:sz w:val="28"/>
          <w:rtl/>
        </w:rPr>
        <w:t>مشاور</w:t>
      </w:r>
    </w:p>
    <w:p w:rsidR="00EB6D70" w:rsidRDefault="00EB6D70" w:rsidP="00EB6D70">
      <w:pPr>
        <w:bidi/>
        <w:spacing w:after="0"/>
        <w:jc w:val="center"/>
        <w:rPr>
          <w:color w:val="000000" w:themeColor="text1"/>
          <w:sz w:val="28"/>
          <w:rtl/>
        </w:rPr>
      </w:pPr>
      <w:r w:rsidRPr="007637E0">
        <w:rPr>
          <w:color w:val="000000" w:themeColor="text1"/>
          <w:sz w:val="28"/>
          <w:rtl/>
        </w:rPr>
        <w:t xml:space="preserve">دکتر </w:t>
      </w:r>
      <w:r>
        <w:rPr>
          <w:rFonts w:hint="cs"/>
          <w:color w:val="000000" w:themeColor="text1"/>
          <w:sz w:val="28"/>
          <w:rtl/>
        </w:rPr>
        <w:t>امیر حسین لادن</w:t>
      </w:r>
    </w:p>
    <w:p w:rsidR="00EB6D70" w:rsidRPr="00EB6D70" w:rsidRDefault="00EB6D70" w:rsidP="00EB6D70">
      <w:pPr>
        <w:bidi/>
        <w:spacing w:after="0"/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دکتر فرزانه احمدی</w:t>
      </w:r>
      <w:r w:rsidRPr="007637E0">
        <w:rPr>
          <w:rFonts w:hint="cs"/>
          <w:color w:val="000000" w:themeColor="text1"/>
          <w:sz w:val="28"/>
          <w:rtl/>
        </w:rPr>
        <w:t xml:space="preserve"> </w:t>
      </w:r>
    </w:p>
    <w:p w:rsidR="00EB6D70" w:rsidRPr="007637E0" w:rsidRDefault="00EB6D70" w:rsidP="00EB6D70">
      <w:pPr>
        <w:bidi/>
        <w:spacing w:after="0"/>
        <w:jc w:val="center"/>
        <w:rPr>
          <w:b/>
          <w:bCs/>
          <w:color w:val="000000" w:themeColor="text1"/>
          <w:sz w:val="28"/>
          <w:rtl/>
          <w:lang w:bidi="fa-IR"/>
        </w:rPr>
      </w:pPr>
      <w:r w:rsidRPr="007637E0">
        <w:rPr>
          <w:rFonts w:hint="cs"/>
          <w:b/>
          <w:bCs/>
          <w:color w:val="000000" w:themeColor="text1"/>
          <w:sz w:val="28"/>
          <w:rtl/>
          <w:lang w:bidi="fa-IR"/>
        </w:rPr>
        <w:t>نگارش</w:t>
      </w:r>
    </w:p>
    <w:p w:rsidR="00EB6D70" w:rsidRDefault="00EB6D70" w:rsidP="00EB6D70">
      <w:pPr>
        <w:bidi/>
        <w:spacing w:after="0"/>
        <w:jc w:val="center"/>
        <w:rPr>
          <w:color w:val="000000" w:themeColor="text1"/>
          <w:sz w:val="28"/>
          <w:rtl/>
          <w:lang w:bidi="fa-IR"/>
        </w:rPr>
      </w:pPr>
      <w:r>
        <w:rPr>
          <w:rFonts w:hint="cs"/>
          <w:color w:val="000000" w:themeColor="text1"/>
          <w:sz w:val="28"/>
          <w:rtl/>
          <w:lang w:bidi="fa-IR"/>
        </w:rPr>
        <w:t>امین ببرنژاد قره قشلاقی</w:t>
      </w:r>
    </w:p>
    <w:p w:rsidR="00EB6D70" w:rsidRPr="007637E0" w:rsidRDefault="00EB6D70" w:rsidP="00EB6D70">
      <w:pPr>
        <w:bidi/>
        <w:spacing w:after="0"/>
        <w:jc w:val="center"/>
        <w:rPr>
          <w:color w:val="000000" w:themeColor="text1"/>
          <w:sz w:val="28"/>
          <w:rtl/>
          <w:lang w:bidi="fa-IR"/>
        </w:rPr>
      </w:pPr>
    </w:p>
    <w:p w:rsidR="00EB6D70" w:rsidRPr="006143AA" w:rsidRDefault="00EB6D70" w:rsidP="00EB6D70">
      <w:pPr>
        <w:bidi/>
        <w:jc w:val="center"/>
        <w:rPr>
          <w:color w:val="000000" w:themeColor="text1"/>
          <w:sz w:val="28"/>
        </w:rPr>
      </w:pPr>
      <w:r w:rsidRPr="007637E0">
        <w:rPr>
          <w:rFonts w:hint="cs"/>
          <w:b/>
          <w:bCs/>
          <w:color w:val="000000" w:themeColor="text1"/>
          <w:szCs w:val="24"/>
          <w:rtl/>
        </w:rPr>
        <w:t>سال</w:t>
      </w:r>
      <w:r w:rsidRPr="007637E0">
        <w:rPr>
          <w:b/>
          <w:bCs/>
          <w:color w:val="000000" w:themeColor="text1"/>
          <w:szCs w:val="24"/>
          <w:rtl/>
        </w:rPr>
        <w:t xml:space="preserve"> </w:t>
      </w:r>
      <w:r w:rsidRPr="007637E0">
        <w:rPr>
          <w:rFonts w:hint="cs"/>
          <w:b/>
          <w:bCs/>
          <w:color w:val="000000" w:themeColor="text1"/>
          <w:szCs w:val="24"/>
          <w:rtl/>
        </w:rPr>
        <w:t>تحصیلی</w:t>
      </w:r>
      <w:r w:rsidRPr="007637E0">
        <w:rPr>
          <w:b/>
          <w:bCs/>
          <w:color w:val="000000" w:themeColor="text1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>1403</w:t>
      </w:r>
      <w:r w:rsidRPr="007637E0">
        <w:rPr>
          <w:b/>
          <w:bCs/>
          <w:color w:val="000000" w:themeColor="text1"/>
          <w:szCs w:val="24"/>
          <w:rtl/>
        </w:rPr>
        <w:t xml:space="preserve">     </w:t>
      </w:r>
      <w:r w:rsidRPr="00D45B59">
        <w:rPr>
          <w:b/>
          <w:bCs/>
          <w:color w:val="FF0000"/>
          <w:szCs w:val="24"/>
          <w:rtl/>
        </w:rPr>
        <w:t xml:space="preserve">  </w:t>
      </w:r>
      <w:r w:rsidRPr="006143AA">
        <w:rPr>
          <w:rFonts w:hint="cs"/>
          <w:b/>
          <w:bCs/>
          <w:color w:val="212121"/>
          <w:szCs w:val="24"/>
          <w:rtl/>
        </w:rPr>
        <w:t>کد</w:t>
      </w:r>
      <w:r w:rsidRPr="006143AA">
        <w:rPr>
          <w:b/>
          <w:bCs/>
          <w:color w:val="212121"/>
          <w:szCs w:val="24"/>
          <w:rtl/>
        </w:rPr>
        <w:t xml:space="preserve"> پا</w:t>
      </w:r>
      <w:r w:rsidRPr="006143AA">
        <w:rPr>
          <w:rFonts w:hint="cs"/>
          <w:b/>
          <w:bCs/>
          <w:color w:val="212121"/>
          <w:szCs w:val="24"/>
          <w:rtl/>
        </w:rPr>
        <w:t>ی</w:t>
      </w:r>
      <w:r w:rsidRPr="006143AA">
        <w:rPr>
          <w:rFonts w:hint="eastAsia"/>
          <w:b/>
          <w:bCs/>
          <w:color w:val="212121"/>
          <w:szCs w:val="24"/>
          <w:rtl/>
        </w:rPr>
        <w:t>ان‌نامه</w:t>
      </w:r>
      <w:r w:rsidRPr="006143AA">
        <w:rPr>
          <w:color w:val="212121"/>
          <w:szCs w:val="24"/>
          <w:rtl/>
        </w:rPr>
        <w:t>:</w:t>
      </w:r>
      <w:r w:rsidRPr="006143AA">
        <w:rPr>
          <w:b/>
          <w:bCs/>
          <w:color w:val="212121"/>
          <w:szCs w:val="24"/>
          <w:rtl/>
        </w:rPr>
        <w:t xml:space="preserve"> </w:t>
      </w:r>
      <w:r w:rsidRPr="006143AA">
        <w:rPr>
          <w:b/>
          <w:bCs/>
          <w:color w:val="212121"/>
          <w:szCs w:val="24"/>
        </w:rPr>
        <w:t>A.11.174.35</w:t>
      </w:r>
      <w:r w:rsidRPr="00C0483D">
        <w:rPr>
          <w:rFonts w:ascii="IranNastaliq" w:hAnsi="IranNastaliq" w:cs="IranNastaliq" w:hint="cs"/>
          <w:color w:val="FF0000"/>
          <w:sz w:val="48"/>
          <w:szCs w:val="48"/>
          <w:rtl/>
          <w:lang w:bidi="fa-IR"/>
        </w:rPr>
        <w:t xml:space="preserve"> </w:t>
      </w:r>
    </w:p>
    <w:p w:rsidR="00EB6D70" w:rsidRPr="007637E0" w:rsidRDefault="00EB6D70" w:rsidP="00EB6D70">
      <w:pPr>
        <w:bidi/>
        <w:spacing w:line="240" w:lineRule="auto"/>
        <w:rPr>
          <w:b/>
          <w:bCs/>
          <w:color w:val="000000" w:themeColor="text1"/>
          <w:sz w:val="28"/>
          <w:rtl/>
        </w:rPr>
      </w:pPr>
      <w:r w:rsidRPr="007637E0">
        <w:rPr>
          <w:rFonts w:hint="cs"/>
          <w:b/>
          <w:bCs/>
          <w:color w:val="000000" w:themeColor="text1"/>
          <w:sz w:val="28"/>
          <w:rtl/>
        </w:rPr>
        <w:lastRenderedPageBreak/>
        <w:t>چکیده</w:t>
      </w:r>
    </w:p>
    <w:p w:rsidR="00EB6D70" w:rsidRPr="00D9647B" w:rsidRDefault="00EB6D70" w:rsidP="00EB6D70">
      <w:pPr>
        <w:bidi/>
        <w:jc w:val="both"/>
        <w:rPr>
          <w:rFonts w:ascii="Calibri" w:eastAsia="Calibri" w:hAnsi="Calibri"/>
          <w:b/>
          <w:bCs/>
          <w:color w:val="000000" w:themeColor="text1"/>
          <w:sz w:val="8"/>
          <w:szCs w:val="8"/>
          <w:rtl/>
        </w:rPr>
      </w:pPr>
    </w:p>
    <w:p w:rsidR="00EB6D70" w:rsidRPr="007637E0" w:rsidRDefault="00EB6D70" w:rsidP="00EB6D70">
      <w:pPr>
        <w:bidi/>
        <w:jc w:val="both"/>
        <w:rPr>
          <w:rFonts w:ascii="Calibri" w:eastAsia="Calibri" w:hAnsi="Calibri"/>
          <w:color w:val="000000" w:themeColor="text1"/>
          <w:sz w:val="26"/>
          <w:szCs w:val="26"/>
          <w:lang w:val="en-AU" w:bidi="fa-IR"/>
        </w:rPr>
      </w:pPr>
      <w:r w:rsidRPr="007637E0">
        <w:rPr>
          <w:rFonts w:ascii="Calibri" w:eastAsia="Calibri" w:hAnsi="Calibri"/>
          <w:b/>
          <w:bCs/>
          <w:color w:val="000000" w:themeColor="text1"/>
          <w:szCs w:val="24"/>
          <w:rtl/>
        </w:rPr>
        <w:t>مقدمه:</w:t>
      </w:r>
      <w:r w:rsidRPr="007637E0">
        <w:rPr>
          <w:rFonts w:ascii="Calibri" w:eastAsia="Calibri" w:hAnsi="Calibri" w:hint="cs"/>
          <w:color w:val="000000" w:themeColor="text1"/>
          <w:sz w:val="26"/>
          <w:szCs w:val="26"/>
          <w:rtl/>
          <w:lang w:val="en-AU" w:bidi="fa-IR"/>
        </w:rPr>
        <w:t xml:space="preserve"> 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>آپانديسيت حاد به عنوان شايع‌ترين تشخيص شکم حاد جراحي، خصوصا در کودکان، شناخته ميشود که در پي انسداد لومن آپانديس و سلسله واکنش‌هاي التهابي در آپانديس رخ ميدهد.</w:t>
      </w:r>
      <w:r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 xml:space="preserve"> 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>سونوگراف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توسط کالج راد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ولوژ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آمر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کا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به‌عنوان بهتر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ن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روش برا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تصو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ربردار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اول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ه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از 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ک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ب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مار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مشکوک به آپاند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س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 w:bidi="fa-IR"/>
        </w:rPr>
        <w:t>ت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حاد معرف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 w:bidi="fa-IR"/>
        </w:rPr>
        <w:t xml:space="preserve"> شده است</w:t>
      </w:r>
      <w:r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 xml:space="preserve">. 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 w:bidi="fa-IR"/>
        </w:rPr>
        <w:t>اين مطالعه با هدف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بررس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ارزش تشخ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ص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سونوگراف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در آپاند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س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ت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و م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زان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آپاندکتوم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منف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در کودکان ز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ر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15 سال در ب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مارستان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آ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 w:hint="eastAsia"/>
          <w:color w:val="000000" w:themeColor="text1"/>
          <w:szCs w:val="24"/>
          <w:rtl/>
          <w:lang w:val="en-AU"/>
        </w:rPr>
        <w:t>ت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الله موسو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ی</w:t>
      </w:r>
      <w:r w:rsidRPr="00D9647B">
        <w:rPr>
          <w:rFonts w:ascii="Calibri" w:eastAsia="Calibri" w:hAnsi="Calibri"/>
          <w:color w:val="000000" w:themeColor="text1"/>
          <w:szCs w:val="24"/>
          <w:rtl/>
          <w:lang w:val="en-AU"/>
        </w:rPr>
        <w:t xml:space="preserve"> زنجان در سال 1401</w:t>
      </w:r>
      <w:r>
        <w:rPr>
          <w:rFonts w:ascii="Calibri" w:eastAsia="Calibri" w:hAnsi="Calibri" w:hint="cs"/>
          <w:color w:val="000000" w:themeColor="text1"/>
          <w:szCs w:val="24"/>
          <w:rtl/>
          <w:lang w:val="en-AU"/>
        </w:rPr>
        <w:t xml:space="preserve"> ا</w:t>
      </w:r>
      <w:r w:rsidRPr="00D9647B">
        <w:rPr>
          <w:rFonts w:ascii="Calibri" w:eastAsia="Calibri" w:hAnsi="Calibri" w:hint="cs"/>
          <w:color w:val="000000" w:themeColor="text1"/>
          <w:szCs w:val="24"/>
          <w:rtl/>
          <w:lang w:val="en-AU"/>
        </w:rPr>
        <w:t>جرا شده است</w:t>
      </w:r>
    </w:p>
    <w:p w:rsidR="00EB6D70" w:rsidRPr="007637E0" w:rsidRDefault="00EB6D70" w:rsidP="00EB6D70">
      <w:pPr>
        <w:bidi/>
        <w:jc w:val="both"/>
        <w:rPr>
          <w:rFonts w:ascii="Calibri" w:eastAsia="Calibri" w:hAnsi="Calibri"/>
          <w:color w:val="000000" w:themeColor="text1"/>
          <w:szCs w:val="24"/>
          <w:rtl/>
          <w:lang w:bidi="fa-IR"/>
        </w:rPr>
      </w:pPr>
      <w:r>
        <w:rPr>
          <w:rFonts w:ascii="Calibri" w:eastAsia="Calibri" w:hAnsi="Calibri" w:hint="cs"/>
          <w:b/>
          <w:bCs/>
          <w:color w:val="000000" w:themeColor="text1"/>
          <w:szCs w:val="24"/>
          <w:rtl/>
        </w:rPr>
        <w:t>روش مختصر اجرا</w:t>
      </w:r>
      <w:r w:rsidRPr="007637E0">
        <w:rPr>
          <w:rFonts w:ascii="Calibri" w:eastAsia="Calibri" w:hAnsi="Calibri"/>
          <w:b/>
          <w:bCs/>
          <w:color w:val="000000" w:themeColor="text1"/>
          <w:szCs w:val="24"/>
          <w:rtl/>
        </w:rPr>
        <w:t>:</w:t>
      </w:r>
      <w:r w:rsidRPr="007637E0">
        <w:rPr>
          <w:rFonts w:ascii="Calibri" w:eastAsia="Calibri" w:hAnsi="Calibri" w:hint="eastAsia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hint="cs"/>
          <w:color w:val="000000" w:themeColor="text1"/>
          <w:szCs w:val="24"/>
          <w:rtl/>
          <w:lang w:bidi="fa-IR"/>
        </w:rPr>
        <w:t>این مطالعه مقطعی-</w:t>
      </w:r>
      <w:r w:rsidRPr="00ED38A6">
        <w:rPr>
          <w:rFonts w:ascii="Calibri" w:eastAsia="Calibri" w:hAnsi="Calibri" w:hint="cs"/>
          <w:color w:val="000000" w:themeColor="text1"/>
          <w:szCs w:val="24"/>
          <w:rtl/>
          <w:lang w:bidi="fa-IR"/>
        </w:rPr>
        <w:t>تحلیلی است. کودکان زیر 15 سال آپاندکتومی شده در بیمارستان آیت الله موسوی زنجان در سال 1401 به صورت تمام شماری بررسی شدند</w:t>
      </w:r>
      <w:r>
        <w:rPr>
          <w:rFonts w:ascii="Calibri" w:eastAsia="Calibri" w:hAnsi="Calibri" w:hint="cs"/>
          <w:color w:val="000000" w:themeColor="text1"/>
          <w:szCs w:val="24"/>
          <w:rtl/>
          <w:lang w:bidi="fa-IR"/>
        </w:rPr>
        <w:t xml:space="preserve"> از بین 115 مورد آپاندیسیت بستری شده 105 مورد آپاندوکتومی گردیدند</w:t>
      </w:r>
      <w:r w:rsidRPr="00ED38A6">
        <w:rPr>
          <w:rFonts w:ascii="Calibri" w:eastAsia="Calibri" w:hAnsi="Calibri" w:hint="cs"/>
          <w:color w:val="000000" w:themeColor="text1"/>
          <w:szCs w:val="24"/>
          <w:rtl/>
          <w:lang w:bidi="fa-IR"/>
        </w:rPr>
        <w:t xml:space="preserve">. اطلاعات دموگرافیک، نتایج سونوگرافی و هیستوپاتولوژی آپاندیس جمع آوری شد. تحلیل ها با نرم افزار </w:t>
      </w:r>
      <w:r w:rsidRPr="00ED38A6">
        <w:rPr>
          <w:rFonts w:eastAsia="Calibri" w:cstheme="majorBidi"/>
          <w:color w:val="000000" w:themeColor="text1"/>
          <w:sz w:val="20"/>
          <w:szCs w:val="20"/>
          <w:lang w:bidi="fa-IR"/>
        </w:rPr>
        <w:t>SPSS</w:t>
      </w:r>
      <w:r w:rsidRPr="00ED38A6">
        <w:rPr>
          <w:rFonts w:ascii="Calibri" w:eastAsia="Calibri" w:hAnsi="Calibri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ED38A6">
        <w:rPr>
          <w:rFonts w:ascii="Calibri" w:eastAsia="Calibri" w:hAnsi="Calibri" w:hint="cs"/>
          <w:color w:val="000000" w:themeColor="text1"/>
          <w:szCs w:val="24"/>
          <w:rtl/>
          <w:lang w:bidi="fa-IR"/>
        </w:rPr>
        <w:t>نسخه 27 با آزمون‌های تی مستقل و کی-دو انجام شد.</w:t>
      </w:r>
    </w:p>
    <w:p w:rsidR="00EB6D70" w:rsidRPr="007637E0" w:rsidRDefault="00EB6D70" w:rsidP="00EB6D70">
      <w:pPr>
        <w:bidi/>
        <w:jc w:val="both"/>
        <w:rPr>
          <w:szCs w:val="24"/>
          <w:rtl/>
          <w:lang w:bidi="fa-IR"/>
        </w:rPr>
      </w:pPr>
      <w:r>
        <w:rPr>
          <w:rFonts w:ascii="Calibri" w:eastAsia="Calibri" w:hAnsi="Calibri" w:hint="cs"/>
          <w:b/>
          <w:bCs/>
          <w:color w:val="000000" w:themeColor="text1"/>
          <w:szCs w:val="24"/>
          <w:rtl/>
        </w:rPr>
        <w:t>یا</w:t>
      </w:r>
      <w:r>
        <w:rPr>
          <w:rFonts w:ascii="Calibri" w:eastAsia="Calibri" w:hAnsi="Calibri" w:hint="cs"/>
          <w:b/>
          <w:bCs/>
          <w:color w:val="000000" w:themeColor="text1"/>
          <w:szCs w:val="24"/>
          <w:rtl/>
          <w:lang w:bidi="fa-IR"/>
        </w:rPr>
        <w:t>ف</w:t>
      </w:r>
      <w:r>
        <w:rPr>
          <w:rFonts w:ascii="Calibri" w:eastAsia="Calibri" w:hAnsi="Calibri" w:hint="cs"/>
          <w:b/>
          <w:bCs/>
          <w:color w:val="000000" w:themeColor="text1"/>
          <w:szCs w:val="24"/>
          <w:rtl/>
        </w:rPr>
        <w:t>ته ها</w:t>
      </w:r>
      <w:r w:rsidRPr="007637E0">
        <w:rPr>
          <w:rFonts w:ascii="Calibri" w:eastAsia="Calibri" w:hAnsi="Calibri"/>
          <w:b/>
          <w:bCs/>
          <w:color w:val="000000" w:themeColor="text1"/>
          <w:szCs w:val="24"/>
          <w:rtl/>
        </w:rPr>
        <w:t>:</w:t>
      </w:r>
      <w:r w:rsidRPr="007637E0">
        <w:rPr>
          <w:rFonts w:ascii="Calibri" w:eastAsia="Calibri" w:hAnsi="Calibr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593007">
        <w:rPr>
          <w:rFonts w:ascii="Calibri" w:eastAsia="Calibri" w:hAnsi="Calibri" w:hint="cs"/>
          <w:color w:val="000000" w:themeColor="text1"/>
          <w:szCs w:val="24"/>
          <w:rtl/>
        </w:rPr>
        <w:t>105 کودک آپاندکتومی شده</w:t>
      </w:r>
      <w:r>
        <w:rPr>
          <w:rFonts w:ascii="Times New Roman" w:eastAsia="Calibri" w:hAnsi="Times New Roman" w:hint="cs"/>
          <w:szCs w:val="24"/>
          <w:rtl/>
        </w:rPr>
        <w:t xml:space="preserve"> با </w:t>
      </w:r>
      <w:r>
        <w:rPr>
          <w:rFonts w:ascii="Times New Roman" w:eastAsia="Calibri" w:hAnsi="Times New Roman" w:hint="cs"/>
          <w:szCs w:val="24"/>
          <w:rtl/>
          <w:lang w:bidi="fa-IR"/>
        </w:rPr>
        <w:t>م</w:t>
      </w:r>
      <w:r>
        <w:rPr>
          <w:rFonts w:ascii="Times New Roman" w:eastAsia="Calibri" w:hAnsi="Times New Roman" w:hint="cs"/>
          <w:szCs w:val="24"/>
          <w:rtl/>
        </w:rPr>
        <w:t xml:space="preserve">یانگین سنی </w:t>
      </w:r>
      <w:r w:rsidRPr="004B5A1E">
        <w:rPr>
          <w:rFonts w:ascii="Times New Roman" w:eastAsia="Calibri" w:hAnsi="Times New Roman"/>
          <w:szCs w:val="24"/>
          <w:rtl/>
        </w:rPr>
        <w:t xml:space="preserve">4/3 </w:t>
      </w:r>
      <w:r w:rsidRPr="004B5A1E">
        <w:rPr>
          <w:rFonts w:ascii="Calibri" w:eastAsia="Calibri" w:hAnsi="Calibri" w:cs="Calibri" w:hint="cs"/>
          <w:szCs w:val="24"/>
          <w:rtl/>
        </w:rPr>
        <w:t>±</w:t>
      </w:r>
      <w:r w:rsidRPr="004B5A1E">
        <w:rPr>
          <w:rFonts w:ascii="Times New Roman" w:eastAsia="Calibri" w:hAnsi="Times New Roman"/>
          <w:szCs w:val="24"/>
          <w:rtl/>
        </w:rPr>
        <w:t xml:space="preserve"> 8/10 </w:t>
      </w:r>
      <w:r w:rsidRPr="004B5A1E">
        <w:rPr>
          <w:rFonts w:ascii="Times New Roman" w:eastAsia="Calibri" w:hAnsi="Times New Roman" w:hint="cs"/>
          <w:szCs w:val="24"/>
          <w:rtl/>
        </w:rPr>
        <w:t>سال</w:t>
      </w:r>
      <w:r>
        <w:rPr>
          <w:rFonts w:ascii="Times New Roman" w:eastAsia="Calibri" w:hAnsi="Times New Roman" w:hint="cs"/>
          <w:szCs w:val="24"/>
          <w:rtl/>
        </w:rPr>
        <w:t xml:space="preserve"> که 69 % پسر بودند، وارد مطالعه شدند. در 5/90 % بیماران </w:t>
      </w:r>
      <w:r w:rsidRPr="00D45B59">
        <w:rPr>
          <w:rFonts w:ascii="Times New Roman" w:eastAsia="Calibri" w:hAnsi="Times New Roman" w:hint="cs"/>
          <w:szCs w:val="24"/>
          <w:rtl/>
        </w:rPr>
        <w:t>آ</w:t>
      </w:r>
      <w:r w:rsidRPr="00D45B59">
        <w:rPr>
          <w:rFonts w:hint="cs"/>
          <w:szCs w:val="24"/>
          <w:rtl/>
        </w:rPr>
        <w:t>پاندیسیت</w:t>
      </w:r>
      <w:r w:rsidRPr="00D45B59">
        <w:rPr>
          <w:rtl/>
        </w:rPr>
        <w:t xml:space="preserve"> </w:t>
      </w:r>
      <w:r>
        <w:rPr>
          <w:rFonts w:ascii="Times New Roman" w:eastAsia="Calibri" w:hAnsi="Times New Roman" w:hint="cs"/>
          <w:szCs w:val="24"/>
          <w:rtl/>
        </w:rPr>
        <w:t xml:space="preserve">از نظر </w:t>
      </w:r>
      <w:r w:rsidRPr="00D45B59">
        <w:rPr>
          <w:rFonts w:ascii="Times New Roman" w:eastAsia="Calibri" w:hAnsi="Times New Roman"/>
          <w:szCs w:val="24"/>
          <w:rtl/>
        </w:rPr>
        <w:t>ه</w:t>
      </w:r>
      <w:r w:rsidRPr="00D45B59">
        <w:rPr>
          <w:rFonts w:ascii="Times New Roman" w:eastAsia="Calibri" w:hAnsi="Times New Roman" w:hint="cs"/>
          <w:szCs w:val="24"/>
          <w:rtl/>
        </w:rPr>
        <w:t>یستوپاتولوژی</w:t>
      </w:r>
      <w:r w:rsidRPr="00D45B59">
        <w:rPr>
          <w:rFonts w:ascii="Times New Roman" w:eastAsia="Calibri" w:hAnsi="Times New Roman"/>
          <w:szCs w:val="24"/>
          <w:rtl/>
        </w:rPr>
        <w:t xml:space="preserve"> </w:t>
      </w:r>
      <w:r>
        <w:rPr>
          <w:rFonts w:ascii="Times New Roman" w:eastAsia="Calibri" w:hAnsi="Times New Roman" w:hint="cs"/>
          <w:szCs w:val="24"/>
          <w:rtl/>
        </w:rPr>
        <w:t xml:space="preserve">تایید شده است </w:t>
      </w:r>
      <w:r w:rsidRPr="00B634D4">
        <w:rPr>
          <w:rFonts w:ascii="Times New Roman" w:eastAsia="Calibri" w:hAnsi="Times New Roman"/>
          <w:szCs w:val="24"/>
          <w:rtl/>
        </w:rPr>
        <w:t>در 10 مورد</w:t>
      </w:r>
      <w:r>
        <w:rPr>
          <w:rFonts w:ascii="Times New Roman" w:eastAsia="Calibri" w:hAnsi="Times New Roman" w:hint="cs"/>
          <w:szCs w:val="24"/>
          <w:rtl/>
        </w:rPr>
        <w:t xml:space="preserve"> </w:t>
      </w:r>
      <w:r w:rsidRPr="007E576B">
        <w:rPr>
          <w:rFonts w:ascii="Times New Roman" w:eastAsia="Calibri" w:hAnsi="Times New Roman"/>
          <w:szCs w:val="24"/>
          <w:rtl/>
        </w:rPr>
        <w:t>(5/9 %)</w:t>
      </w:r>
      <w:r w:rsidRPr="00B634D4">
        <w:rPr>
          <w:rFonts w:ascii="Times New Roman" w:eastAsia="Calibri" w:hAnsi="Times New Roman"/>
          <w:szCs w:val="24"/>
          <w:rtl/>
        </w:rPr>
        <w:t xml:space="preserve"> بررس</w:t>
      </w:r>
      <w:r w:rsidRPr="00B634D4">
        <w:rPr>
          <w:rFonts w:ascii="Times New Roman" w:eastAsia="Calibri" w:hAnsi="Times New Roman" w:hint="cs"/>
          <w:szCs w:val="24"/>
          <w:rtl/>
        </w:rPr>
        <w:t>ی</w:t>
      </w:r>
      <w:r w:rsidRPr="00B634D4">
        <w:rPr>
          <w:rFonts w:ascii="Times New Roman" w:eastAsia="Calibri" w:hAnsi="Times New Roman"/>
          <w:szCs w:val="24"/>
          <w:rtl/>
        </w:rPr>
        <w:t xml:space="preserve"> ه</w:t>
      </w:r>
      <w:r w:rsidRPr="00B634D4">
        <w:rPr>
          <w:rFonts w:ascii="Times New Roman" w:eastAsia="Calibri" w:hAnsi="Times New Roman" w:hint="cs"/>
          <w:szCs w:val="24"/>
          <w:rtl/>
        </w:rPr>
        <w:t>یستوپاتولوژی</w:t>
      </w:r>
      <w:r w:rsidRPr="00B634D4">
        <w:rPr>
          <w:rFonts w:ascii="Times New Roman" w:eastAsia="Calibri" w:hAnsi="Times New Roman"/>
          <w:szCs w:val="24"/>
          <w:rtl/>
        </w:rPr>
        <w:t xml:space="preserve"> بعد از عمل نشان دهنده نبود شواهد بافت</w:t>
      </w:r>
      <w:r w:rsidRPr="00B634D4">
        <w:rPr>
          <w:rFonts w:ascii="Times New Roman" w:eastAsia="Calibri" w:hAnsi="Times New Roman" w:hint="cs"/>
          <w:szCs w:val="24"/>
          <w:rtl/>
        </w:rPr>
        <w:t>ی</w:t>
      </w:r>
      <w:r w:rsidRPr="00B634D4">
        <w:rPr>
          <w:rFonts w:ascii="Times New Roman" w:eastAsia="Calibri" w:hAnsi="Times New Roman"/>
          <w:szCs w:val="24"/>
          <w:rtl/>
        </w:rPr>
        <w:t xml:space="preserve"> به نفع آپاند</w:t>
      </w:r>
      <w:r w:rsidRPr="00B634D4">
        <w:rPr>
          <w:rFonts w:ascii="Times New Roman" w:eastAsia="Calibri" w:hAnsi="Times New Roman" w:hint="cs"/>
          <w:szCs w:val="24"/>
          <w:rtl/>
        </w:rPr>
        <w:t>یسیت</w:t>
      </w:r>
      <w:r w:rsidRPr="00B634D4">
        <w:rPr>
          <w:rFonts w:ascii="Times New Roman" w:eastAsia="Calibri" w:hAnsi="Times New Roman"/>
          <w:szCs w:val="24"/>
          <w:rtl/>
        </w:rPr>
        <w:t xml:space="preserve"> بوده</w:t>
      </w:r>
      <w:r>
        <w:rPr>
          <w:rFonts w:ascii="Times New Roman" w:eastAsia="Calibri" w:hAnsi="Times New Roman" w:hint="cs"/>
          <w:szCs w:val="24"/>
          <w:rtl/>
        </w:rPr>
        <w:t xml:space="preserve"> است (</w:t>
      </w:r>
      <w:r w:rsidRPr="00B634D4">
        <w:rPr>
          <w:rFonts w:ascii="Times New Roman" w:eastAsia="Calibri" w:hAnsi="Times New Roman"/>
          <w:szCs w:val="24"/>
          <w:rtl/>
        </w:rPr>
        <w:t>آپاندکتوم</w:t>
      </w:r>
      <w:r w:rsidRPr="00B634D4">
        <w:rPr>
          <w:rFonts w:ascii="Times New Roman" w:eastAsia="Calibri" w:hAnsi="Times New Roman" w:hint="cs"/>
          <w:szCs w:val="24"/>
          <w:rtl/>
        </w:rPr>
        <w:t>ی</w:t>
      </w:r>
      <w:r w:rsidRPr="00B634D4">
        <w:rPr>
          <w:rFonts w:ascii="Times New Roman" w:eastAsia="Calibri" w:hAnsi="Times New Roman"/>
          <w:szCs w:val="24"/>
          <w:rtl/>
        </w:rPr>
        <w:t xml:space="preserve"> منف</w:t>
      </w:r>
      <w:r w:rsidRPr="00B634D4">
        <w:rPr>
          <w:rFonts w:ascii="Times New Roman" w:eastAsia="Calibri" w:hAnsi="Times New Roman" w:hint="cs"/>
          <w:szCs w:val="24"/>
          <w:rtl/>
        </w:rPr>
        <w:t>ی</w:t>
      </w:r>
      <w:r>
        <w:rPr>
          <w:rFonts w:ascii="Times New Roman" w:eastAsia="Calibri" w:hAnsi="Times New Roman" w:hint="cs"/>
          <w:szCs w:val="24"/>
          <w:rtl/>
        </w:rPr>
        <w:t xml:space="preserve">). در گزارش پاتولوژی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آپاندیسیت و پره آپاندیسیت چرکی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 در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 xml:space="preserve"> 60 %</w:t>
      </w:r>
      <w:r>
        <w:rPr>
          <w:rFonts w:ascii="Times New Roman" w:eastAsia="Calibri" w:hAnsi="Times New Roman" w:hint="cs"/>
          <w:szCs w:val="24"/>
          <w:rtl/>
          <w:lang w:bidi="fa-IR"/>
        </w:rPr>
        <w:t>،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Pr="00A55BD0">
        <w:rPr>
          <w:rFonts w:ascii="Times New Roman" w:eastAsia="Calibri" w:hAnsi="Times New Roman"/>
          <w:szCs w:val="24"/>
          <w:rtl/>
          <w:lang w:bidi="fa-IR"/>
        </w:rPr>
        <w:t>آپاند</w:t>
      </w:r>
      <w:r w:rsidRPr="00A55BD0">
        <w:rPr>
          <w:rFonts w:ascii="Times New Roman" w:eastAsia="Calibri" w:hAnsi="Times New Roman" w:hint="cs"/>
          <w:szCs w:val="24"/>
          <w:rtl/>
          <w:lang w:bidi="fa-IR"/>
        </w:rPr>
        <w:t xml:space="preserve">یس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 xml:space="preserve">گانگرنه 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در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21 %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 بیشترین فراوانی را داشته اند. در 4/71 % سونوگرافی شواد تیپیک آپاندیسیت گزارش شده است. </w:t>
      </w:r>
      <w:r w:rsidRPr="004B5A1E">
        <w:rPr>
          <w:rFonts w:ascii="Times New Roman" w:eastAsia="Calibri" w:hAnsi="Times New Roman"/>
          <w:szCs w:val="24"/>
          <w:rtl/>
          <w:lang w:bidi="fa-IR"/>
        </w:rPr>
        <w:t>ما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Pr="004B5A1E">
        <w:rPr>
          <w:rFonts w:ascii="Times New Roman" w:eastAsia="Calibri" w:hAnsi="Times New Roman" w:hint="eastAsia"/>
          <w:szCs w:val="24"/>
          <w:rtl/>
          <w:lang w:bidi="fa-IR"/>
        </w:rPr>
        <w:t>ع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آزاد شکم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Pr="004B5A1E">
        <w:rPr>
          <w:rFonts w:ascii="Times New Roman" w:eastAsia="Calibri" w:hAnsi="Times New Roman" w:hint="eastAsia"/>
          <w:szCs w:val="24"/>
          <w:rtl/>
          <w:lang w:bidi="fa-IR"/>
        </w:rPr>
        <w:t>ا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لگن در 5/30 % 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گزارش شده است. </w:t>
      </w:r>
      <w:r w:rsidRPr="004B5A1E">
        <w:rPr>
          <w:rFonts w:ascii="Times New Roman" w:eastAsia="Calibri" w:hAnsi="Times New Roman"/>
          <w:szCs w:val="24"/>
          <w:rtl/>
          <w:lang w:bidi="fa-IR"/>
        </w:rPr>
        <w:t>د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Pr="004B5A1E">
        <w:rPr>
          <w:rFonts w:ascii="Times New Roman" w:eastAsia="Calibri" w:hAnsi="Times New Roman" w:hint="eastAsia"/>
          <w:szCs w:val="24"/>
          <w:rtl/>
          <w:lang w:bidi="fa-IR"/>
        </w:rPr>
        <w:t>امتر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>
        <w:rPr>
          <w:rFonts w:ascii="Times New Roman" w:eastAsia="Calibri" w:hAnsi="Times New Roman" w:hint="cs"/>
          <w:szCs w:val="24"/>
          <w:rtl/>
          <w:lang w:bidi="fa-IR"/>
        </w:rPr>
        <w:t>لوپ آپاندیس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به طور معن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دار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در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 موارد آپاندکتومی مثبت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بی</w:t>
      </w:r>
      <w:r w:rsidRPr="004B5A1E">
        <w:rPr>
          <w:rFonts w:ascii="Times New Roman" w:eastAsia="Calibri" w:hAnsi="Times New Roman" w:hint="eastAsia"/>
          <w:szCs w:val="24"/>
          <w:rtl/>
          <w:lang w:bidi="fa-IR"/>
        </w:rPr>
        <w:t>شتر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از موارد منف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بوده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Pr="004B5A1E">
        <w:rPr>
          <w:rFonts w:ascii="Times New Roman" w:eastAsia="Calibri" w:hAnsi="Times New Roman" w:hint="cs"/>
          <w:szCs w:val="24"/>
          <w:rtl/>
          <w:lang w:bidi="fa-IR"/>
        </w:rPr>
        <w:t>است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 (به ترتیب 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1/2 </w:t>
      </w:r>
      <w:r w:rsidRPr="004B5A1E">
        <w:rPr>
          <w:rFonts w:ascii="Calibri" w:eastAsia="Calibri" w:hAnsi="Calibri" w:cs="Calibri" w:hint="cs"/>
          <w:szCs w:val="24"/>
          <w:rtl/>
          <w:lang w:bidi="fa-IR"/>
        </w:rPr>
        <w:t>±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6/8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 و 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9/0 </w:t>
      </w:r>
      <w:r w:rsidRPr="004B5A1E">
        <w:rPr>
          <w:rFonts w:ascii="Calibri" w:eastAsia="Calibri" w:hAnsi="Calibri" w:cs="Calibri" w:hint="cs"/>
          <w:szCs w:val="24"/>
          <w:rtl/>
          <w:lang w:bidi="fa-IR"/>
        </w:rPr>
        <w:t>±</w:t>
      </w:r>
      <w:r w:rsidRPr="004B5A1E">
        <w:rPr>
          <w:rFonts w:ascii="Times New Roman" w:eastAsia="Calibri" w:hAnsi="Times New Roman"/>
          <w:szCs w:val="24"/>
          <w:rtl/>
          <w:lang w:bidi="fa-IR"/>
        </w:rPr>
        <w:t xml:space="preserve"> 08/6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 میلی‌متر، 005/0</w:t>
      </w:r>
      <w:r w:rsidRPr="004B5A1E">
        <w:rPr>
          <w:rFonts w:ascii="Times New Roman" w:eastAsia="Calibri" w:hAnsi="Times New Roman"/>
          <w:sz w:val="20"/>
          <w:szCs w:val="20"/>
          <w:lang w:bidi="fa-IR"/>
        </w:rPr>
        <w:t>P=</w:t>
      </w:r>
      <w:r>
        <w:rPr>
          <w:rFonts w:ascii="Times New Roman" w:eastAsia="Calibri" w:hAnsi="Times New Roman" w:hint="cs"/>
          <w:szCs w:val="24"/>
          <w:rtl/>
          <w:lang w:bidi="fa-IR"/>
        </w:rPr>
        <w:t xml:space="preserve">). </w:t>
      </w:r>
      <w:r w:rsidRPr="00436CFF">
        <w:rPr>
          <w:rFonts w:ascii="Times New Roman" w:eastAsia="Calibri" w:hAnsi="Times New Roman"/>
          <w:color w:val="000000" w:themeColor="text1"/>
          <w:szCs w:val="24"/>
          <w:rtl/>
          <w:lang w:bidi="fa-IR"/>
        </w:rPr>
        <w:t>حساس</w:t>
      </w:r>
      <w:r w:rsidRPr="00436CFF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>ی</w:t>
      </w:r>
      <w:r w:rsidRPr="00436CFF">
        <w:rPr>
          <w:rFonts w:ascii="Times New Roman" w:eastAsia="Calibri" w:hAnsi="Times New Roman" w:hint="eastAsia"/>
          <w:color w:val="000000" w:themeColor="text1"/>
          <w:szCs w:val="24"/>
          <w:rtl/>
          <w:lang w:bidi="fa-IR"/>
        </w:rPr>
        <w:t>ت</w:t>
      </w:r>
      <w:r w:rsidRPr="00436CFF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 xml:space="preserve"> سونوگرافی 6/72 %</w:t>
      </w:r>
      <w:r w:rsidRPr="00436CFF">
        <w:rPr>
          <w:rFonts w:ascii="Times New Roman" w:eastAsia="Calibri" w:hAnsi="Times New Roman" w:hint="eastAsia"/>
          <w:color w:val="000000" w:themeColor="text1"/>
          <w:szCs w:val="24"/>
          <w:rtl/>
          <w:lang w:bidi="fa-IR"/>
        </w:rPr>
        <w:t>،</w:t>
      </w:r>
      <w:r w:rsidRPr="00436CFF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 xml:space="preserve"> ویژگی آن 40 % ، </w:t>
      </w:r>
      <w:r w:rsidRPr="00436CFF">
        <w:rPr>
          <w:rFonts w:ascii="Times New Roman" w:eastAsia="Calibri" w:hAnsi="Times New Roman"/>
          <w:color w:val="000000" w:themeColor="text1"/>
          <w:sz w:val="20"/>
          <w:szCs w:val="20"/>
          <w:lang w:bidi="fa-IR"/>
        </w:rPr>
        <w:t>PPV</w:t>
      </w:r>
      <w:r w:rsidRPr="00436CFF">
        <w:rPr>
          <w:rFonts w:ascii="Times New Roman" w:eastAsia="Calibri" w:hAnsi="Times New Roman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436CFF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 xml:space="preserve">برابر 92 %، </w:t>
      </w:r>
      <w:r w:rsidRPr="00436CFF">
        <w:rPr>
          <w:rFonts w:ascii="Times New Roman" w:eastAsia="Calibri" w:hAnsi="Times New Roman"/>
          <w:color w:val="000000" w:themeColor="text1"/>
          <w:sz w:val="20"/>
          <w:szCs w:val="20"/>
          <w:lang w:bidi="fa-IR"/>
        </w:rPr>
        <w:t>NPV</w:t>
      </w:r>
      <w:r w:rsidRPr="00436CFF">
        <w:rPr>
          <w:rFonts w:ascii="Times New Roman" w:eastAsia="Calibri" w:hAnsi="Times New Roman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436CFF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 xml:space="preserve">برابر 3/13 % و دقت </w:t>
      </w:r>
      <w:r w:rsidRPr="00ED38A6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>تشخیصی 5/63 % بوده</w:t>
      </w:r>
      <w:r w:rsidRPr="00436CFF">
        <w:rPr>
          <w:rFonts w:ascii="Times New Roman" w:eastAsia="Calibri" w:hAnsi="Times New Roman" w:hint="cs"/>
          <w:color w:val="000000" w:themeColor="text1"/>
          <w:szCs w:val="24"/>
          <w:rtl/>
          <w:lang w:bidi="fa-IR"/>
        </w:rPr>
        <w:t xml:space="preserve"> است.</w:t>
      </w:r>
    </w:p>
    <w:p w:rsidR="00EB6D70" w:rsidRPr="007637E0" w:rsidRDefault="00EB6D70" w:rsidP="00EB6D70">
      <w:pPr>
        <w:bidi/>
        <w:jc w:val="both"/>
        <w:rPr>
          <w:szCs w:val="24"/>
          <w:rtl/>
          <w:lang w:bidi="fa-IR"/>
        </w:rPr>
      </w:pPr>
      <w:bookmarkStart w:id="2" w:name="_Hlk46163073"/>
      <w:r w:rsidRPr="00ED38A6">
        <w:rPr>
          <w:rFonts w:ascii="Calibri" w:eastAsia="Calibri" w:hAnsi="Calibri"/>
          <w:b/>
          <w:bCs/>
          <w:color w:val="000000" w:themeColor="text1"/>
          <w:szCs w:val="24"/>
          <w:rtl/>
        </w:rPr>
        <w:t>نتیجه‌گیری</w:t>
      </w:r>
      <w:r w:rsidRPr="00ED38A6">
        <w:rPr>
          <w:rFonts w:ascii="Calibri" w:eastAsia="Calibri" w:hAnsi="Calibri" w:hint="cs"/>
          <w:b/>
          <w:bCs/>
          <w:color w:val="000000" w:themeColor="text1"/>
          <w:szCs w:val="24"/>
          <w:rtl/>
        </w:rPr>
        <w:t xml:space="preserve"> و پیشنهادات</w:t>
      </w:r>
      <w:r w:rsidRPr="00ED38A6">
        <w:rPr>
          <w:rFonts w:ascii="Calibri" w:eastAsia="Calibri" w:hAnsi="Calibri"/>
          <w:b/>
          <w:bCs/>
          <w:color w:val="000000" w:themeColor="text1"/>
          <w:szCs w:val="24"/>
          <w:rtl/>
        </w:rPr>
        <w:t>:</w:t>
      </w:r>
      <w:bookmarkEnd w:id="2"/>
      <w:r w:rsidRPr="007637E0">
        <w:rPr>
          <w:rFonts w:ascii="Calibri" w:eastAsia="Calibri" w:hAnsi="Calibri" w:hint="cs"/>
          <w:color w:val="000000" w:themeColor="text1"/>
          <w:szCs w:val="24"/>
          <w:rtl/>
        </w:rPr>
        <w:t xml:space="preserve"> </w:t>
      </w:r>
      <w:r w:rsidRPr="00C9017C">
        <w:rPr>
          <w:rFonts w:hint="cs"/>
          <w:color w:val="000000" w:themeColor="text1"/>
          <w:szCs w:val="24"/>
          <w:rtl/>
          <w:lang w:bidi="fa-IR"/>
        </w:rPr>
        <w:t xml:space="preserve">سونوگرافي دارای حساسیت و ارزش اخباری مثبت مناسبی بوده اما ویژگی و ارزش اخباری منفی نسبتا پائینی داشته که نشان میدهد به عنوان یک روش تشخیصی میتواند مورد استفاده قرار گیرد ولی در رد تشخیص آپاندیسیت به تنهایی قابل اعتماد نیست. </w:t>
      </w:r>
    </w:p>
    <w:p w:rsidR="00EB6D70" w:rsidRDefault="00EB6D70" w:rsidP="00EB6D70">
      <w:pPr>
        <w:bidi/>
        <w:jc w:val="both"/>
        <w:rPr>
          <w:color w:val="000000" w:themeColor="text1"/>
          <w:sz w:val="26"/>
          <w:szCs w:val="26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کلمات کلیدی</w:t>
      </w:r>
      <w:r w:rsidRPr="007637E0">
        <w:rPr>
          <w:rFonts w:hint="cs"/>
          <w:b/>
          <w:bCs/>
          <w:color w:val="000000" w:themeColor="text1"/>
          <w:szCs w:val="24"/>
          <w:rtl/>
          <w:lang w:bidi="fa-IR"/>
        </w:rPr>
        <w:t>:</w:t>
      </w:r>
      <w:r w:rsidRPr="007637E0"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hint="cs"/>
          <w:color w:val="000000" w:themeColor="text1"/>
          <w:szCs w:val="24"/>
          <w:rtl/>
          <w:lang w:bidi="fa-IR"/>
        </w:rPr>
        <w:t>آپاندیسیت، سونوگرافی، آپاندکتومی منفی</w:t>
      </w:r>
    </w:p>
    <w:p w:rsidR="003E4A79" w:rsidRDefault="003E4A79"/>
    <w:sectPr w:rsidR="003E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70"/>
    <w:rsid w:val="003E4A79"/>
    <w:rsid w:val="00E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FB47"/>
  <w15:chartTrackingRefBased/>
  <w15:docId w15:val="{E8677A01-6CB0-42E0-AB07-9235F826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D70"/>
    <w:pPr>
      <w:spacing w:line="360" w:lineRule="auto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2025-05-21T04:14:00Z</dcterms:created>
  <dcterms:modified xsi:type="dcterms:W3CDTF">2025-05-21T04:15:00Z</dcterms:modified>
</cp:coreProperties>
</file>